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700"/>
        <w:gridCol w:w="6566"/>
      </w:tblGrid>
      <w:tr w:rsidR="00424880" w:rsidRPr="0089676E" w14:paraId="2515ACEE" w14:textId="77777777" w:rsidTr="004522BD">
        <w:trPr>
          <w:trHeight w:val="408"/>
        </w:trPr>
        <w:tc>
          <w:tcPr>
            <w:tcW w:w="318" w:type="pct"/>
            <w:vAlign w:val="center"/>
          </w:tcPr>
          <w:p w14:paraId="74D1BD75" w14:textId="1D56C96E" w:rsidR="006A7BB0" w:rsidRPr="0089676E" w:rsidRDefault="006A7BB0" w:rsidP="0039161A">
            <w:pPr>
              <w:jc w:val="center"/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</w:pPr>
            <w:bookmarkStart w:id="0" w:name="_Hlk204803263"/>
            <w:bookmarkEnd w:id="0"/>
            <w:r w:rsidRPr="0089676E"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  <w:t>No</w:t>
            </w:r>
          </w:p>
        </w:tc>
        <w:tc>
          <w:tcPr>
            <w:tcW w:w="963" w:type="pct"/>
          </w:tcPr>
          <w:p w14:paraId="2D5E17B5" w14:textId="017ACE3C" w:rsidR="006A7BB0" w:rsidRPr="0089676E" w:rsidRDefault="0039161A" w:rsidP="006A7BB0">
            <w:pPr>
              <w:jc w:val="center"/>
              <w:rPr>
                <w:rFonts w:ascii="Garamond" w:eastAsia="Times New Roman" w:hAnsi="Garamond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89676E">
              <w:rPr>
                <w:rFonts w:ascii="Garamond" w:eastAsia="Times New Roman" w:hAnsi="Garamond" w:cs="Arial"/>
                <w:b/>
                <w:bCs/>
                <w:color w:val="000000"/>
                <w:sz w:val="22"/>
                <w:szCs w:val="22"/>
                <w:lang w:eastAsia="es-ES_tradnl"/>
              </w:rPr>
              <w:t>OBLIGACIÓN</w:t>
            </w:r>
          </w:p>
        </w:tc>
        <w:tc>
          <w:tcPr>
            <w:tcW w:w="3718" w:type="pct"/>
            <w:vAlign w:val="center"/>
          </w:tcPr>
          <w:p w14:paraId="0DC04B4E" w14:textId="31C2E2F4" w:rsidR="006A7BB0" w:rsidRPr="0089676E" w:rsidRDefault="0039161A" w:rsidP="0039161A">
            <w:pPr>
              <w:jc w:val="center"/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</w:pPr>
            <w:r w:rsidRPr="0089676E"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  <w:t>ACTIVIDAD Y EVIDENCIA</w:t>
            </w:r>
          </w:p>
        </w:tc>
      </w:tr>
      <w:tr w:rsidR="00424880" w:rsidRPr="0089676E" w14:paraId="4558F32E" w14:textId="77777777" w:rsidTr="004522BD">
        <w:trPr>
          <w:trHeight w:val="6995"/>
        </w:trPr>
        <w:tc>
          <w:tcPr>
            <w:tcW w:w="318" w:type="pct"/>
            <w:vAlign w:val="center"/>
          </w:tcPr>
          <w:p w14:paraId="06BF430C" w14:textId="351A02AE" w:rsidR="00703D6E" w:rsidRPr="004522BD" w:rsidRDefault="00173202" w:rsidP="00703D6E">
            <w:pPr>
              <w:jc w:val="center"/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</w:pPr>
            <w:r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  <w:t>5</w:t>
            </w:r>
          </w:p>
        </w:tc>
        <w:tc>
          <w:tcPr>
            <w:tcW w:w="963" w:type="pct"/>
          </w:tcPr>
          <w:p w14:paraId="727BE5D1" w14:textId="5A003F16" w:rsidR="00703D6E" w:rsidRPr="0089676E" w:rsidRDefault="00173202" w:rsidP="00EE7CF3">
            <w:pPr>
              <w:jc w:val="center"/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</w:pPr>
            <w:r w:rsidRPr="00173202"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  <w:t xml:space="preserve">Contribuir y generar seguimiento a los procesos de gestión documental de las metas de la Secretaría del Agrocampesinado a cargo de la Dirección de Cadenas y Sistemas Productivos y su coherencia con la información dispuesta en la plataforma </w:t>
            </w:r>
            <w:proofErr w:type="spellStart"/>
            <w:r w:rsidRPr="00173202"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  <w:t>Secop</w:t>
            </w:r>
            <w:proofErr w:type="spellEnd"/>
            <w:r w:rsidRPr="00173202"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  <w:t xml:space="preserve"> II.</w:t>
            </w:r>
          </w:p>
        </w:tc>
        <w:tc>
          <w:tcPr>
            <w:tcW w:w="3718" w:type="pct"/>
            <w:vAlign w:val="center"/>
          </w:tcPr>
          <w:p w14:paraId="03200D1E" w14:textId="77777777" w:rsidR="000400AB" w:rsidRPr="000400AB" w:rsidRDefault="000400AB" w:rsidP="000400AB">
            <w:pPr>
              <w:jc w:val="both"/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</w:pPr>
            <w:r w:rsidRPr="000400AB"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  <w:t>El 1 de julio de 2026, asistí a las instalaciones de la Gobernación de Cundinamarca, donde realicé la verificación de la documentación correspondiente al Contrato de Prestación de Servicios Profesionales No. SAG-CD-PSP-067-2026. Durante esta jornada, se constató que la información registrada en la plataforma SECOP II estuviera acorde con la documentación contenida en la carpeta física del contrato.</w:t>
            </w:r>
          </w:p>
          <w:p w14:paraId="7FA3E12E" w14:textId="77777777" w:rsidR="000400AB" w:rsidRPr="000400AB" w:rsidRDefault="000400AB" w:rsidP="000400AB">
            <w:pPr>
              <w:jc w:val="both"/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</w:pPr>
          </w:p>
          <w:p w14:paraId="50A65ADD" w14:textId="252DB61A" w:rsidR="006777D3" w:rsidRDefault="000400AB" w:rsidP="000400AB">
            <w:pPr>
              <w:jc w:val="both"/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</w:pPr>
            <w:r w:rsidRPr="000400AB"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  <w:t>Una vez verificada la información, se procedió a realizar la foliación y el diligenciamiento de la hoja de control, incorporando la cuenta de cobro No.</w:t>
            </w:r>
            <w:r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  <w:t>4</w:t>
            </w:r>
            <w:r w:rsidRPr="000400AB"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  <w:t xml:space="preserve"> con todos sus respectivos soportes garantizando la correcta organización, trazabilidad y archivo documental del proceso contractual</w:t>
            </w:r>
            <w:r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  <w:t>.</w:t>
            </w:r>
            <w:r>
              <w:rPr>
                <w:rFonts w:ascii="Garamond" w:eastAsia="Times New Roman" w:hAnsi="Garamond" w:cs="Arial"/>
                <w:noProof/>
                <w:sz w:val="22"/>
                <w:szCs w:val="22"/>
                <w:lang w:eastAsia="es-ES_tradnl"/>
              </w:rPr>
              <w:drawing>
                <wp:inline distT="0" distB="0" distL="0" distR="0" wp14:anchorId="44EB1871" wp14:editId="47B1A1AB">
                  <wp:extent cx="4051300" cy="5401732"/>
                  <wp:effectExtent l="0" t="0" r="6350" b="889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8794" cy="54250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AB7E6DF" wp14:editId="3FC16FE4">
                      <wp:extent cx="304800" cy="304800"/>
                      <wp:effectExtent l="0" t="0" r="0" b="0"/>
                      <wp:docPr id="3" name="Rectángulo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EE224AA" id="Rectángulo 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Vf0OyPABAADGAwAADgAAAAAAAAAAAAAAAAAuAgAAZHJzL2Uyb0RvYy54&#10;bWxQSwECLQAUAAYACAAAACEATKDpLNgAAAADAQAADwAAAAAAAAAAAAAAAABKBAAAZHJzL2Rvd25y&#10;ZXYueG1sUEsFBgAAAAAEAAQA8wAAAE8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4F4CE3">
              <w:rPr>
                <w:noProof/>
              </w:rPr>
              <mc:AlternateContent>
                <mc:Choice Requires="wps">
                  <w:drawing>
                    <wp:inline distT="0" distB="0" distL="0" distR="0" wp14:anchorId="73BBC557" wp14:editId="6259EB55">
                      <wp:extent cx="304800" cy="304800"/>
                      <wp:effectExtent l="0" t="0" r="0" b="0"/>
                      <wp:docPr id="6" name="Rectángulo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34FF7AC" id="Rectángulo 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L1U4ufABAADGAwAADgAAAAAAAAAAAAAAAAAuAgAAZHJzL2Uyb0RvYy54&#10;bWxQSwECLQAUAAYACAAAACEATKDpLNgAAAADAQAADwAAAAAAAAAAAAAAAABKBAAAZHJzL2Rvd25y&#10;ZXYueG1sUEsFBgAAAAAEAAQA8wAAAE8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14:paraId="20421440" w14:textId="6BFF097F" w:rsidR="006B0E70" w:rsidRDefault="00D73848" w:rsidP="006B0E70">
            <w:pPr>
              <w:jc w:val="both"/>
              <w:rPr>
                <w:noProof/>
                <w14:ligatures w14:val="standardContextual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1865D46" wp14:editId="0F34E26E">
                      <wp:extent cx="304800" cy="304800"/>
                      <wp:effectExtent l="0" t="0" r="0" b="0"/>
                      <wp:docPr id="2" name="Rectángulo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2021A2" id="Rectángulo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2N0vZPABAADGAwAADgAAAAAAAAAAAAAAAAAuAgAAZHJzL2Uyb0RvYy54&#10;bWxQSwECLQAUAAYACAAAACEATKDpLNgAAAADAQAADwAAAAAAAAAAAAAAAABKBAAAZHJzL2Rvd25y&#10;ZXYueG1sUEsFBgAAAAAEAAQA8wAAAE8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  <w14:ligatures w14:val="standardContextual"/>
              </w:rPr>
              <w:t xml:space="preserve"> </w:t>
            </w:r>
          </w:p>
          <w:p w14:paraId="143CE57F" w14:textId="77777777" w:rsidR="004F4CE3" w:rsidRPr="004F4CE3" w:rsidRDefault="004F4CE3" w:rsidP="004F4CE3"/>
          <w:p w14:paraId="5E11E2EE" w14:textId="77777777" w:rsidR="004F4CE3" w:rsidRDefault="004F4CE3" w:rsidP="004F4CE3">
            <w:pPr>
              <w:rPr>
                <w:noProof/>
                <w14:ligatures w14:val="standardContextual"/>
              </w:rPr>
            </w:pPr>
          </w:p>
          <w:p w14:paraId="162C878D" w14:textId="36B541C3" w:rsidR="004F4CE3" w:rsidRPr="004F4CE3" w:rsidRDefault="000400AB" w:rsidP="004F4CE3">
            <w:r>
              <w:rPr>
                <w:noProof/>
              </w:rPr>
              <w:drawing>
                <wp:inline distT="0" distB="0" distL="0" distR="0" wp14:anchorId="3CE31C9D" wp14:editId="1184EFC0">
                  <wp:extent cx="4043679" cy="3032760"/>
                  <wp:effectExtent l="0" t="0" r="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951" cy="30487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C769E3" w14:textId="46A83138" w:rsidR="00E65C57" w:rsidRDefault="00E65C57" w:rsidP="00E65C57">
      <w:pPr>
        <w:rPr>
          <w:rFonts w:ascii="Garamond" w:hAnsi="Garamond"/>
        </w:rPr>
      </w:pPr>
    </w:p>
    <w:p w14:paraId="3D74F9BA" w14:textId="77777777" w:rsidR="00347E94" w:rsidRPr="0089676E" w:rsidRDefault="00347E94" w:rsidP="00E65C57">
      <w:pPr>
        <w:rPr>
          <w:rFonts w:ascii="Garamond" w:hAnsi="Garamond"/>
        </w:rPr>
      </w:pPr>
    </w:p>
    <w:p w14:paraId="044C6580" w14:textId="2DB73EE9" w:rsidR="00E14413" w:rsidRPr="006B0E70" w:rsidRDefault="0089676E" w:rsidP="0089676E">
      <w:pPr>
        <w:rPr>
          <w:rFonts w:ascii="Garamond" w:hAnsi="Garamond"/>
        </w:rPr>
      </w:pPr>
      <w:r w:rsidRPr="0089676E">
        <w:rPr>
          <w:rFonts w:ascii="Garamond" w:hAnsi="Garamond"/>
        </w:rPr>
        <w:t xml:space="preserve">Cordialmente </w:t>
      </w:r>
    </w:p>
    <w:p w14:paraId="0D09A915" w14:textId="77777777" w:rsidR="00347E94" w:rsidRDefault="00347E94" w:rsidP="0089676E">
      <w:pPr>
        <w:rPr>
          <w:rFonts w:ascii="Garamond" w:hAnsi="Garamond"/>
          <w:b/>
          <w:bCs/>
        </w:rPr>
      </w:pPr>
    </w:p>
    <w:p w14:paraId="59867755" w14:textId="5672CF02" w:rsidR="0089676E" w:rsidRDefault="0089676E" w:rsidP="0089676E">
      <w:pPr>
        <w:rPr>
          <w:rFonts w:ascii="Garamond" w:hAnsi="Garamond"/>
        </w:rPr>
      </w:pPr>
      <w:r w:rsidRPr="0089676E">
        <w:rPr>
          <w:rFonts w:ascii="Garamond" w:hAnsi="Garamond"/>
          <w:b/>
          <w:bCs/>
        </w:rPr>
        <w:t>Contratista:</w:t>
      </w:r>
      <w:r>
        <w:rPr>
          <w:rFonts w:ascii="Garamond" w:hAnsi="Garamond"/>
        </w:rPr>
        <w:t xml:space="preserve"> </w:t>
      </w:r>
      <w:r w:rsidR="0090082A">
        <w:rPr>
          <w:rFonts w:ascii="Garamond" w:hAnsi="Garamond"/>
        </w:rPr>
        <w:t xml:space="preserve"> </w:t>
      </w:r>
      <w:r w:rsidR="003D27D6">
        <w:rPr>
          <w:rFonts w:ascii="Garamond" w:hAnsi="Garamond"/>
        </w:rPr>
        <w:t xml:space="preserve">YEFRY NICOLAS VELASQUEZ MOTTA </w:t>
      </w:r>
    </w:p>
    <w:p w14:paraId="47CCC44A" w14:textId="0107C16B" w:rsidR="0089676E" w:rsidRPr="00E65C57" w:rsidRDefault="0089676E" w:rsidP="0089676E">
      <w:pPr>
        <w:rPr>
          <w:rFonts w:ascii="Garamond" w:hAnsi="Garamond"/>
        </w:rPr>
      </w:pPr>
      <w:r w:rsidRPr="0089676E">
        <w:rPr>
          <w:rFonts w:ascii="Garamond" w:hAnsi="Garamond"/>
          <w:b/>
          <w:bCs/>
        </w:rPr>
        <w:t>No. Contrato</w:t>
      </w:r>
      <w:r>
        <w:rPr>
          <w:rFonts w:ascii="Garamond" w:hAnsi="Garamond"/>
        </w:rPr>
        <w:t xml:space="preserve"> </w:t>
      </w:r>
      <w:r w:rsidR="00EE7CF3" w:rsidRPr="00EE7CF3">
        <w:rPr>
          <w:rFonts w:ascii="Garamond" w:hAnsi="Garamond"/>
        </w:rPr>
        <w:t>SAG-CD-PSP-</w:t>
      </w:r>
      <w:r w:rsidR="006C21AC">
        <w:rPr>
          <w:rFonts w:ascii="Garamond" w:hAnsi="Garamond"/>
        </w:rPr>
        <w:t>06</w:t>
      </w:r>
      <w:r w:rsidR="00E82990">
        <w:rPr>
          <w:rFonts w:ascii="Garamond" w:hAnsi="Garamond"/>
        </w:rPr>
        <w:t>7</w:t>
      </w:r>
      <w:r w:rsidR="00EE7CF3" w:rsidRPr="00EE7CF3">
        <w:rPr>
          <w:rFonts w:ascii="Garamond" w:hAnsi="Garamond"/>
        </w:rPr>
        <w:t>-202</w:t>
      </w:r>
      <w:r w:rsidR="006C21AC">
        <w:rPr>
          <w:rFonts w:ascii="Garamond" w:hAnsi="Garamond"/>
        </w:rPr>
        <w:t>6</w:t>
      </w:r>
    </w:p>
    <w:sectPr w:rsidR="0089676E" w:rsidRPr="00E65C57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53978" w14:textId="77777777" w:rsidR="00602AAD" w:rsidRDefault="00602AAD" w:rsidP="00E65C57">
      <w:r>
        <w:separator/>
      </w:r>
    </w:p>
  </w:endnote>
  <w:endnote w:type="continuationSeparator" w:id="0">
    <w:p w14:paraId="76705081" w14:textId="77777777" w:rsidR="00602AAD" w:rsidRDefault="00602AAD" w:rsidP="00E65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A2388" w14:textId="77777777" w:rsidR="00602AAD" w:rsidRDefault="00602AAD" w:rsidP="00E65C57">
      <w:r>
        <w:separator/>
      </w:r>
    </w:p>
  </w:footnote>
  <w:footnote w:type="continuationSeparator" w:id="0">
    <w:p w14:paraId="33BC12C0" w14:textId="77777777" w:rsidR="00602AAD" w:rsidRDefault="00602AAD" w:rsidP="00E65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D689D" w14:textId="7C73D070" w:rsidR="00E65C57" w:rsidRPr="00E65C57" w:rsidRDefault="00E65C57" w:rsidP="00E65C57">
    <w:pPr>
      <w:pStyle w:val="Sinespaciado"/>
      <w:jc w:val="center"/>
      <w:rPr>
        <w:rStyle w:val="vortalspan"/>
        <w:rFonts w:ascii="Garamond" w:hAnsi="Garamond"/>
        <w:b/>
        <w:bCs/>
        <w:sz w:val="24"/>
        <w:szCs w:val="24"/>
      </w:rPr>
    </w:pPr>
    <w:r w:rsidRPr="00E65C57">
      <w:rPr>
        <w:rFonts w:ascii="Garamond" w:hAnsi="Garamond"/>
        <w:b/>
        <w:bCs/>
        <w:sz w:val="24"/>
        <w:szCs w:val="24"/>
      </w:rPr>
      <w:t xml:space="preserve">Evidencias Contrato </w:t>
    </w:r>
    <w:r w:rsidR="003D27D6">
      <w:rPr>
        <w:rFonts w:ascii="Garamond" w:hAnsi="Garamond"/>
        <w:b/>
        <w:bCs/>
        <w:sz w:val="24"/>
        <w:szCs w:val="24"/>
      </w:rPr>
      <w:t xml:space="preserve">No. </w:t>
    </w:r>
    <w:r w:rsidR="00EE7CF3" w:rsidRPr="00EE7CF3">
      <w:rPr>
        <w:rFonts w:ascii="Garamond" w:hAnsi="Garamond"/>
        <w:b/>
        <w:bCs/>
        <w:sz w:val="24"/>
        <w:szCs w:val="24"/>
        <w:lang w:val="es-ES"/>
      </w:rPr>
      <w:t>SAG-CD-PSP-</w:t>
    </w:r>
    <w:r w:rsidR="006C21AC">
      <w:rPr>
        <w:rFonts w:ascii="Garamond" w:hAnsi="Garamond"/>
        <w:b/>
        <w:bCs/>
        <w:sz w:val="24"/>
        <w:szCs w:val="24"/>
        <w:lang w:val="es-ES"/>
      </w:rPr>
      <w:t>067</w:t>
    </w:r>
    <w:r w:rsidR="00EE7CF3" w:rsidRPr="00EE7CF3">
      <w:rPr>
        <w:rFonts w:ascii="Garamond" w:hAnsi="Garamond"/>
        <w:b/>
        <w:bCs/>
        <w:sz w:val="24"/>
        <w:szCs w:val="24"/>
        <w:lang w:val="es-ES"/>
      </w:rPr>
      <w:t>-202</w:t>
    </w:r>
    <w:r w:rsidR="006C21AC">
      <w:rPr>
        <w:rFonts w:ascii="Garamond" w:hAnsi="Garamond"/>
        <w:b/>
        <w:bCs/>
        <w:sz w:val="24"/>
        <w:szCs w:val="24"/>
        <w:lang w:val="es-ES"/>
      </w:rPr>
      <w:t>6</w:t>
    </w:r>
  </w:p>
  <w:p w14:paraId="28832E92" w14:textId="7A6E83D5" w:rsidR="00E65C57" w:rsidRPr="00E65C57" w:rsidRDefault="00E65C57" w:rsidP="00E65C57">
    <w:pPr>
      <w:pStyle w:val="Sinespaciado"/>
      <w:jc w:val="center"/>
      <w:rPr>
        <w:rStyle w:val="vortalspan"/>
        <w:rFonts w:ascii="Garamond" w:hAnsi="Garamond"/>
        <w:b/>
        <w:bCs/>
        <w:sz w:val="24"/>
        <w:szCs w:val="24"/>
      </w:rPr>
    </w:pPr>
    <w:r w:rsidRPr="00E65C57">
      <w:rPr>
        <w:rStyle w:val="vortalspan"/>
        <w:rFonts w:ascii="Garamond" w:hAnsi="Garamond"/>
        <w:b/>
        <w:bCs/>
        <w:sz w:val="24"/>
        <w:szCs w:val="24"/>
      </w:rPr>
      <w:t xml:space="preserve">Mes: </w:t>
    </w:r>
    <w:r w:rsidR="000400AB">
      <w:rPr>
        <w:rStyle w:val="vortalspan"/>
        <w:rFonts w:ascii="Garamond" w:hAnsi="Garamond"/>
        <w:b/>
        <w:bCs/>
        <w:sz w:val="24"/>
        <w:szCs w:val="24"/>
      </w:rPr>
      <w:t>julio</w:t>
    </w:r>
    <w:r w:rsidR="003D27D6">
      <w:rPr>
        <w:rStyle w:val="vortalspan"/>
        <w:rFonts w:ascii="Garamond" w:hAnsi="Garamond"/>
        <w:b/>
        <w:bCs/>
        <w:sz w:val="24"/>
        <w:szCs w:val="24"/>
      </w:rPr>
      <w:t xml:space="preserve"> de 202</w:t>
    </w:r>
    <w:r w:rsidR="006C21AC">
      <w:rPr>
        <w:rStyle w:val="vortalspan"/>
        <w:rFonts w:ascii="Garamond" w:hAnsi="Garamond"/>
        <w:b/>
        <w:bCs/>
        <w:sz w:val="24"/>
        <w:szCs w:val="24"/>
      </w:rPr>
      <w:t>6</w:t>
    </w:r>
  </w:p>
  <w:p w14:paraId="7C9ABD9D" w14:textId="2095AF02" w:rsidR="00E65C57" w:rsidRPr="00E65C57" w:rsidRDefault="004B693E" w:rsidP="00E65C57">
    <w:pPr>
      <w:pStyle w:val="Sinespaciado"/>
      <w:jc w:val="center"/>
      <w:rPr>
        <w:rFonts w:ascii="Garamond" w:hAnsi="Garamond"/>
        <w:sz w:val="24"/>
        <w:szCs w:val="24"/>
      </w:rPr>
    </w:pPr>
    <w:r>
      <w:rPr>
        <w:rStyle w:val="vortalspan"/>
        <w:rFonts w:ascii="Garamond" w:hAnsi="Garamond"/>
        <w:b/>
        <w:bCs/>
        <w:sz w:val="24"/>
        <w:szCs w:val="24"/>
      </w:rPr>
      <w:t xml:space="preserve">Nombre: </w:t>
    </w:r>
    <w:r w:rsidR="003D27D6">
      <w:rPr>
        <w:rStyle w:val="vortalspan"/>
        <w:rFonts w:ascii="Garamond" w:hAnsi="Garamond"/>
        <w:b/>
        <w:bCs/>
        <w:sz w:val="24"/>
        <w:szCs w:val="24"/>
      </w:rPr>
      <w:t>Yefry Nicolas Velasquez Motta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34384"/>
    <w:multiLevelType w:val="hybridMultilevel"/>
    <w:tmpl w:val="B21434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03526"/>
    <w:multiLevelType w:val="hybridMultilevel"/>
    <w:tmpl w:val="D55832C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787C1E"/>
    <w:multiLevelType w:val="hybridMultilevel"/>
    <w:tmpl w:val="BE6A800A"/>
    <w:lvl w:ilvl="0" w:tplc="71BA65D8">
      <w:numFmt w:val="bullet"/>
      <w:lvlText w:val="-"/>
      <w:lvlJc w:val="left"/>
      <w:pPr>
        <w:ind w:left="791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2"/>
        <w:sz w:val="24"/>
        <w:szCs w:val="24"/>
        <w:lang w:val="es-ES" w:eastAsia="en-US" w:bidi="ar-SA"/>
      </w:rPr>
    </w:lvl>
    <w:lvl w:ilvl="1" w:tplc="A9F6EB48">
      <w:numFmt w:val="bullet"/>
      <w:lvlText w:val="•"/>
      <w:lvlJc w:val="left"/>
      <w:pPr>
        <w:ind w:left="1428" w:hanging="360"/>
      </w:pPr>
      <w:rPr>
        <w:rFonts w:hint="default"/>
        <w:lang w:val="es-ES" w:eastAsia="en-US" w:bidi="ar-SA"/>
      </w:rPr>
    </w:lvl>
    <w:lvl w:ilvl="2" w:tplc="EE583596">
      <w:numFmt w:val="bullet"/>
      <w:lvlText w:val="•"/>
      <w:lvlJc w:val="left"/>
      <w:pPr>
        <w:ind w:left="2057" w:hanging="360"/>
      </w:pPr>
      <w:rPr>
        <w:rFonts w:hint="default"/>
        <w:lang w:val="es-ES" w:eastAsia="en-US" w:bidi="ar-SA"/>
      </w:rPr>
    </w:lvl>
    <w:lvl w:ilvl="3" w:tplc="2132DE5E">
      <w:numFmt w:val="bullet"/>
      <w:lvlText w:val="•"/>
      <w:lvlJc w:val="left"/>
      <w:pPr>
        <w:ind w:left="2686" w:hanging="360"/>
      </w:pPr>
      <w:rPr>
        <w:rFonts w:hint="default"/>
        <w:lang w:val="es-ES" w:eastAsia="en-US" w:bidi="ar-SA"/>
      </w:rPr>
    </w:lvl>
    <w:lvl w:ilvl="4" w:tplc="474E09EE">
      <w:numFmt w:val="bullet"/>
      <w:lvlText w:val="•"/>
      <w:lvlJc w:val="left"/>
      <w:pPr>
        <w:ind w:left="3315" w:hanging="360"/>
      </w:pPr>
      <w:rPr>
        <w:rFonts w:hint="default"/>
        <w:lang w:val="es-ES" w:eastAsia="en-US" w:bidi="ar-SA"/>
      </w:rPr>
    </w:lvl>
    <w:lvl w:ilvl="5" w:tplc="48F67284">
      <w:numFmt w:val="bullet"/>
      <w:lvlText w:val="•"/>
      <w:lvlJc w:val="left"/>
      <w:pPr>
        <w:ind w:left="3944" w:hanging="360"/>
      </w:pPr>
      <w:rPr>
        <w:rFonts w:hint="default"/>
        <w:lang w:val="es-ES" w:eastAsia="en-US" w:bidi="ar-SA"/>
      </w:rPr>
    </w:lvl>
    <w:lvl w:ilvl="6" w:tplc="A2B8EA4C">
      <w:numFmt w:val="bullet"/>
      <w:lvlText w:val="•"/>
      <w:lvlJc w:val="left"/>
      <w:pPr>
        <w:ind w:left="4572" w:hanging="360"/>
      </w:pPr>
      <w:rPr>
        <w:rFonts w:hint="default"/>
        <w:lang w:val="es-ES" w:eastAsia="en-US" w:bidi="ar-SA"/>
      </w:rPr>
    </w:lvl>
    <w:lvl w:ilvl="7" w:tplc="F2B0111C">
      <w:numFmt w:val="bullet"/>
      <w:lvlText w:val="•"/>
      <w:lvlJc w:val="left"/>
      <w:pPr>
        <w:ind w:left="5201" w:hanging="360"/>
      </w:pPr>
      <w:rPr>
        <w:rFonts w:hint="default"/>
        <w:lang w:val="es-ES" w:eastAsia="en-US" w:bidi="ar-SA"/>
      </w:rPr>
    </w:lvl>
    <w:lvl w:ilvl="8" w:tplc="A60A3BA8">
      <w:numFmt w:val="bullet"/>
      <w:lvlText w:val="•"/>
      <w:lvlJc w:val="left"/>
      <w:pPr>
        <w:ind w:left="5830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6FAE2E96"/>
    <w:multiLevelType w:val="hybridMultilevel"/>
    <w:tmpl w:val="C582BA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4E7EC1"/>
    <w:multiLevelType w:val="hybridMultilevel"/>
    <w:tmpl w:val="516AC74E"/>
    <w:lvl w:ilvl="0" w:tplc="AB3EFDD6">
      <w:start w:val="1"/>
      <w:numFmt w:val="decimal"/>
      <w:lvlText w:val="%1."/>
      <w:lvlJc w:val="left"/>
      <w:pPr>
        <w:ind w:left="789" w:hanging="360"/>
      </w:pPr>
      <w:rPr>
        <w:rFonts w:ascii="Garamond" w:eastAsia="Arial" w:hAnsi="Garamond" w:cs="Arial" w:hint="default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1" w:tplc="AFF0F9BC">
      <w:numFmt w:val="bullet"/>
      <w:lvlText w:val="•"/>
      <w:lvlJc w:val="left"/>
      <w:pPr>
        <w:ind w:left="1191" w:hanging="360"/>
      </w:pPr>
      <w:rPr>
        <w:rFonts w:hint="default"/>
        <w:lang w:val="es-ES" w:eastAsia="en-US" w:bidi="ar-SA"/>
      </w:rPr>
    </w:lvl>
    <w:lvl w:ilvl="2" w:tplc="2CF06832">
      <w:numFmt w:val="bullet"/>
      <w:lvlText w:val="•"/>
      <w:lvlJc w:val="left"/>
      <w:pPr>
        <w:ind w:left="1602" w:hanging="360"/>
      </w:pPr>
      <w:rPr>
        <w:rFonts w:hint="default"/>
        <w:lang w:val="es-ES" w:eastAsia="en-US" w:bidi="ar-SA"/>
      </w:rPr>
    </w:lvl>
    <w:lvl w:ilvl="3" w:tplc="B7BC5520">
      <w:numFmt w:val="bullet"/>
      <w:lvlText w:val="•"/>
      <w:lvlJc w:val="left"/>
      <w:pPr>
        <w:ind w:left="2013" w:hanging="360"/>
      </w:pPr>
      <w:rPr>
        <w:rFonts w:hint="default"/>
        <w:lang w:val="es-ES" w:eastAsia="en-US" w:bidi="ar-SA"/>
      </w:rPr>
    </w:lvl>
    <w:lvl w:ilvl="4" w:tplc="44049A44">
      <w:numFmt w:val="bullet"/>
      <w:lvlText w:val="•"/>
      <w:lvlJc w:val="left"/>
      <w:pPr>
        <w:ind w:left="2425" w:hanging="360"/>
      </w:pPr>
      <w:rPr>
        <w:rFonts w:hint="default"/>
        <w:lang w:val="es-ES" w:eastAsia="en-US" w:bidi="ar-SA"/>
      </w:rPr>
    </w:lvl>
    <w:lvl w:ilvl="5" w:tplc="8B388D4E">
      <w:numFmt w:val="bullet"/>
      <w:lvlText w:val="•"/>
      <w:lvlJc w:val="left"/>
      <w:pPr>
        <w:ind w:left="2836" w:hanging="360"/>
      </w:pPr>
      <w:rPr>
        <w:rFonts w:hint="default"/>
        <w:lang w:val="es-ES" w:eastAsia="en-US" w:bidi="ar-SA"/>
      </w:rPr>
    </w:lvl>
    <w:lvl w:ilvl="6" w:tplc="81EA7B54">
      <w:numFmt w:val="bullet"/>
      <w:lvlText w:val="•"/>
      <w:lvlJc w:val="left"/>
      <w:pPr>
        <w:ind w:left="3247" w:hanging="360"/>
      </w:pPr>
      <w:rPr>
        <w:rFonts w:hint="default"/>
        <w:lang w:val="es-ES" w:eastAsia="en-US" w:bidi="ar-SA"/>
      </w:rPr>
    </w:lvl>
    <w:lvl w:ilvl="7" w:tplc="E38C08DE">
      <w:numFmt w:val="bullet"/>
      <w:lvlText w:val="•"/>
      <w:lvlJc w:val="left"/>
      <w:pPr>
        <w:ind w:left="3659" w:hanging="360"/>
      </w:pPr>
      <w:rPr>
        <w:rFonts w:hint="default"/>
        <w:lang w:val="es-ES" w:eastAsia="en-US" w:bidi="ar-SA"/>
      </w:rPr>
    </w:lvl>
    <w:lvl w:ilvl="8" w:tplc="6DA83F04">
      <w:numFmt w:val="bullet"/>
      <w:lvlText w:val="•"/>
      <w:lvlJc w:val="left"/>
      <w:pPr>
        <w:ind w:left="4070" w:hanging="360"/>
      </w:pPr>
      <w:rPr>
        <w:rFonts w:hint="default"/>
        <w:lang w:val="es-ES" w:eastAsia="en-US" w:bidi="ar-SA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10A"/>
    <w:rsid w:val="00000747"/>
    <w:rsid w:val="0002365F"/>
    <w:rsid w:val="00027DA5"/>
    <w:rsid w:val="000354FF"/>
    <w:rsid w:val="000400AB"/>
    <w:rsid w:val="00055421"/>
    <w:rsid w:val="00091F99"/>
    <w:rsid w:val="000B3F3E"/>
    <w:rsid w:val="000F310A"/>
    <w:rsid w:val="00101D06"/>
    <w:rsid w:val="00120019"/>
    <w:rsid w:val="001316A2"/>
    <w:rsid w:val="00170470"/>
    <w:rsid w:val="00173202"/>
    <w:rsid w:val="001853EF"/>
    <w:rsid w:val="0018710D"/>
    <w:rsid w:val="001B0DFC"/>
    <w:rsid w:val="001C0C85"/>
    <w:rsid w:val="001E4185"/>
    <w:rsid w:val="001E6CE4"/>
    <w:rsid w:val="001F3B4A"/>
    <w:rsid w:val="00201F16"/>
    <w:rsid w:val="00223AB0"/>
    <w:rsid w:val="00241926"/>
    <w:rsid w:val="002472D9"/>
    <w:rsid w:val="00257375"/>
    <w:rsid w:val="00274322"/>
    <w:rsid w:val="002901A8"/>
    <w:rsid w:val="0029214D"/>
    <w:rsid w:val="002B49D1"/>
    <w:rsid w:val="002B65CF"/>
    <w:rsid w:val="002D0EB5"/>
    <w:rsid w:val="002D1898"/>
    <w:rsid w:val="002D21E4"/>
    <w:rsid w:val="002F638D"/>
    <w:rsid w:val="003378AE"/>
    <w:rsid w:val="00347E94"/>
    <w:rsid w:val="003701AF"/>
    <w:rsid w:val="003862B2"/>
    <w:rsid w:val="0039161A"/>
    <w:rsid w:val="0039737E"/>
    <w:rsid w:val="003B74B4"/>
    <w:rsid w:val="003C2EE7"/>
    <w:rsid w:val="003D27D6"/>
    <w:rsid w:val="0041338E"/>
    <w:rsid w:val="004228BA"/>
    <w:rsid w:val="00424880"/>
    <w:rsid w:val="00427578"/>
    <w:rsid w:val="004331DB"/>
    <w:rsid w:val="00445E23"/>
    <w:rsid w:val="004522BD"/>
    <w:rsid w:val="0046335D"/>
    <w:rsid w:val="0049492B"/>
    <w:rsid w:val="004A2818"/>
    <w:rsid w:val="004B693E"/>
    <w:rsid w:val="004E088A"/>
    <w:rsid w:val="004E138F"/>
    <w:rsid w:val="004E4D82"/>
    <w:rsid w:val="004F4CE3"/>
    <w:rsid w:val="005119DF"/>
    <w:rsid w:val="0051463E"/>
    <w:rsid w:val="00523E2E"/>
    <w:rsid w:val="00526D06"/>
    <w:rsid w:val="00535291"/>
    <w:rsid w:val="00560E37"/>
    <w:rsid w:val="005855E0"/>
    <w:rsid w:val="00593BAC"/>
    <w:rsid w:val="005A594A"/>
    <w:rsid w:val="005B053C"/>
    <w:rsid w:val="005F339C"/>
    <w:rsid w:val="005F568F"/>
    <w:rsid w:val="00602AAD"/>
    <w:rsid w:val="00634DA1"/>
    <w:rsid w:val="00665C70"/>
    <w:rsid w:val="0066710A"/>
    <w:rsid w:val="006777D3"/>
    <w:rsid w:val="00677A40"/>
    <w:rsid w:val="006A79B3"/>
    <w:rsid w:val="006A7BB0"/>
    <w:rsid w:val="006B0E70"/>
    <w:rsid w:val="006B1177"/>
    <w:rsid w:val="006C21AC"/>
    <w:rsid w:val="00700E2C"/>
    <w:rsid w:val="00703D6E"/>
    <w:rsid w:val="00734985"/>
    <w:rsid w:val="0074677A"/>
    <w:rsid w:val="00754E94"/>
    <w:rsid w:val="00761AE1"/>
    <w:rsid w:val="00762497"/>
    <w:rsid w:val="00765FB6"/>
    <w:rsid w:val="007833A7"/>
    <w:rsid w:val="007B6291"/>
    <w:rsid w:val="007C722D"/>
    <w:rsid w:val="00803BF6"/>
    <w:rsid w:val="00807FF1"/>
    <w:rsid w:val="00812BBD"/>
    <w:rsid w:val="008173B7"/>
    <w:rsid w:val="008464F8"/>
    <w:rsid w:val="00847475"/>
    <w:rsid w:val="00862E39"/>
    <w:rsid w:val="0087298B"/>
    <w:rsid w:val="008740E7"/>
    <w:rsid w:val="008762E3"/>
    <w:rsid w:val="00876B5D"/>
    <w:rsid w:val="0089676E"/>
    <w:rsid w:val="008C3BE6"/>
    <w:rsid w:val="0090082A"/>
    <w:rsid w:val="00943D7B"/>
    <w:rsid w:val="00980BBA"/>
    <w:rsid w:val="00985381"/>
    <w:rsid w:val="009B35B1"/>
    <w:rsid w:val="009B67BF"/>
    <w:rsid w:val="009C0948"/>
    <w:rsid w:val="009D168E"/>
    <w:rsid w:val="009D4341"/>
    <w:rsid w:val="009E3494"/>
    <w:rsid w:val="00A027A6"/>
    <w:rsid w:val="00A30681"/>
    <w:rsid w:val="00A44F8E"/>
    <w:rsid w:val="00A56D6A"/>
    <w:rsid w:val="00A64DD6"/>
    <w:rsid w:val="00A806C1"/>
    <w:rsid w:val="00A85076"/>
    <w:rsid w:val="00AB0A4C"/>
    <w:rsid w:val="00B14E08"/>
    <w:rsid w:val="00B203FB"/>
    <w:rsid w:val="00B3291A"/>
    <w:rsid w:val="00B636AA"/>
    <w:rsid w:val="00B77CC1"/>
    <w:rsid w:val="00B81C8F"/>
    <w:rsid w:val="00B83033"/>
    <w:rsid w:val="00BA0A78"/>
    <w:rsid w:val="00BC1DF1"/>
    <w:rsid w:val="00BC7AFA"/>
    <w:rsid w:val="00BD1AA0"/>
    <w:rsid w:val="00BD7E8E"/>
    <w:rsid w:val="00C011D7"/>
    <w:rsid w:val="00C1148D"/>
    <w:rsid w:val="00C1795F"/>
    <w:rsid w:val="00C20AB0"/>
    <w:rsid w:val="00C36D6D"/>
    <w:rsid w:val="00C66228"/>
    <w:rsid w:val="00C6781D"/>
    <w:rsid w:val="00CA6675"/>
    <w:rsid w:val="00CC6F4F"/>
    <w:rsid w:val="00CC7F2D"/>
    <w:rsid w:val="00CD2066"/>
    <w:rsid w:val="00CD46C2"/>
    <w:rsid w:val="00D02D2B"/>
    <w:rsid w:val="00D41C5F"/>
    <w:rsid w:val="00D51B8E"/>
    <w:rsid w:val="00D73759"/>
    <w:rsid w:val="00D73848"/>
    <w:rsid w:val="00DA78ED"/>
    <w:rsid w:val="00DB08B7"/>
    <w:rsid w:val="00DD657F"/>
    <w:rsid w:val="00DF2277"/>
    <w:rsid w:val="00E04AC0"/>
    <w:rsid w:val="00E14413"/>
    <w:rsid w:val="00E31761"/>
    <w:rsid w:val="00E4088B"/>
    <w:rsid w:val="00E65C57"/>
    <w:rsid w:val="00E82990"/>
    <w:rsid w:val="00E87799"/>
    <w:rsid w:val="00E906C6"/>
    <w:rsid w:val="00EB0889"/>
    <w:rsid w:val="00EB6EAE"/>
    <w:rsid w:val="00EC1FDF"/>
    <w:rsid w:val="00ED6283"/>
    <w:rsid w:val="00EE1910"/>
    <w:rsid w:val="00EE3E68"/>
    <w:rsid w:val="00EE7CF3"/>
    <w:rsid w:val="00F11631"/>
    <w:rsid w:val="00F150BA"/>
    <w:rsid w:val="00F20D45"/>
    <w:rsid w:val="00F5460B"/>
    <w:rsid w:val="00FA0C09"/>
    <w:rsid w:val="00FA3526"/>
    <w:rsid w:val="00FB198D"/>
    <w:rsid w:val="00FC0AEA"/>
    <w:rsid w:val="00FD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2C5D3"/>
  <w15:chartTrackingRefBased/>
  <w15:docId w15:val="{A4ABF7A1-2B21-4E0D-8F8A-3BB91E84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C57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F31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31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31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F31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F31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F31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F31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F31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F31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F31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F31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31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F310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F310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F31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F31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F31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F31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F31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F31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F31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F31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F31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F31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F310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F310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F31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F310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F310A"/>
    <w:rPr>
      <w:b/>
      <w:bCs/>
      <w:smallCaps/>
      <w:color w:val="0F4761" w:themeColor="accent1" w:themeShade="BF"/>
      <w:spacing w:val="5"/>
    </w:rPr>
  </w:style>
  <w:style w:type="character" w:customStyle="1" w:styleId="vortalspan">
    <w:name w:val="vortalspan"/>
    <w:basedOn w:val="Fuentedeprrafopredeter"/>
    <w:rsid w:val="00E65C57"/>
  </w:style>
  <w:style w:type="paragraph" w:styleId="Sinespaciado">
    <w:name w:val="No Spacing"/>
    <w:uiPriority w:val="1"/>
    <w:qFormat/>
    <w:rsid w:val="00E65C57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E65C5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5C57"/>
  </w:style>
  <w:style w:type="paragraph" w:styleId="Piedepgina">
    <w:name w:val="footer"/>
    <w:basedOn w:val="Normal"/>
    <w:link w:val="PiedepginaCar"/>
    <w:uiPriority w:val="99"/>
    <w:unhideWhenUsed/>
    <w:rsid w:val="00E65C5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5C57"/>
  </w:style>
  <w:style w:type="table" w:styleId="Tablaconcuadrcula">
    <w:name w:val="Table Grid"/>
    <w:basedOn w:val="Tablanormal"/>
    <w:uiPriority w:val="39"/>
    <w:rsid w:val="00391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2757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s-ES"/>
    </w:rPr>
  </w:style>
  <w:style w:type="character" w:styleId="Hipervnculo">
    <w:name w:val="Hyperlink"/>
    <w:basedOn w:val="Fuentedeprrafopredeter"/>
    <w:uiPriority w:val="99"/>
    <w:unhideWhenUsed/>
    <w:rsid w:val="00EE3E68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E3E68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EE3E6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9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2437</TotalTime>
  <Pages>2</Pages>
  <Words>166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juank Agreda</dc:creator>
  <cp:keywords/>
  <dc:description/>
  <cp:lastModifiedBy>Yefry Velasquez</cp:lastModifiedBy>
  <cp:revision>84</cp:revision>
  <cp:lastPrinted>2025-09-24T23:41:00Z</cp:lastPrinted>
  <dcterms:created xsi:type="dcterms:W3CDTF">2025-07-29T03:05:00Z</dcterms:created>
  <dcterms:modified xsi:type="dcterms:W3CDTF">2026-07-24T22:04:00Z</dcterms:modified>
</cp:coreProperties>
</file>